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90" w:rsidRDefault="003C0290" w:rsidP="008E0EB5">
      <w:pPr>
        <w:spacing w:beforeLines="50" w:line="520" w:lineRule="exact"/>
        <w:rPr>
          <w:rFonts w:eastAsia="方正小标宋简体"/>
          <w:color w:val="000000"/>
          <w:sz w:val="44"/>
        </w:rPr>
      </w:pPr>
      <w:bookmarkStart w:id="0" w:name="_GoBack"/>
      <w:bookmarkEnd w:id="0"/>
    </w:p>
    <w:p w:rsidR="003C0290" w:rsidRDefault="008C29DF" w:rsidP="004A08E0">
      <w:pPr>
        <w:spacing w:line="600" w:lineRule="exact"/>
        <w:jc w:val="center"/>
        <w:rPr>
          <w:rFonts w:ascii="Times New Roman" w:eastAsia="方正小标宋简体" w:hAnsi="Times New Roman" w:cs="Times New Roman"/>
          <w:color w:val="000000"/>
          <w:sz w:val="44"/>
        </w:rPr>
      </w:pPr>
      <w:r>
        <w:rPr>
          <w:rFonts w:ascii="方正小标宋简体" w:eastAsia="方正小标宋简体" w:hint="eastAsia"/>
          <w:color w:val="000000"/>
          <w:sz w:val="44"/>
        </w:rPr>
        <w:t>合肥市经济和信息化局关于组织推荐</w:t>
      </w:r>
      <w:r>
        <w:rPr>
          <w:rFonts w:ascii="Times New Roman" w:eastAsia="方正小标宋简体" w:hAnsi="Times New Roman" w:cs="Times New Roman"/>
          <w:color w:val="000000"/>
          <w:sz w:val="44"/>
        </w:rPr>
        <w:t>202</w:t>
      </w:r>
      <w:r w:rsidR="00FD692F">
        <w:rPr>
          <w:rFonts w:ascii="Times New Roman" w:eastAsia="方正小标宋简体" w:hAnsi="Times New Roman" w:cs="Times New Roman" w:hint="eastAsia"/>
          <w:color w:val="000000"/>
          <w:sz w:val="44"/>
        </w:rPr>
        <w:t>3</w:t>
      </w:r>
    </w:p>
    <w:p w:rsidR="003C0290" w:rsidRDefault="008C29DF" w:rsidP="004A08E0">
      <w:pPr>
        <w:spacing w:line="600" w:lineRule="exact"/>
        <w:jc w:val="center"/>
        <w:rPr>
          <w:rFonts w:ascii="方正小标宋简体" w:eastAsia="方正小标宋简体"/>
          <w:color w:val="000000"/>
          <w:sz w:val="44"/>
        </w:rPr>
      </w:pPr>
      <w:r>
        <w:rPr>
          <w:rFonts w:ascii="方正小标宋简体" w:eastAsia="方正小标宋简体" w:hint="eastAsia"/>
          <w:color w:val="000000"/>
          <w:sz w:val="44"/>
        </w:rPr>
        <w:t>年度安徽省中小企业公共服务示范平台</w:t>
      </w:r>
    </w:p>
    <w:p w:rsidR="003C0290" w:rsidRDefault="008C29DF" w:rsidP="004A08E0">
      <w:pPr>
        <w:spacing w:line="600" w:lineRule="exact"/>
        <w:jc w:val="center"/>
        <w:rPr>
          <w:rFonts w:ascii="方正小标宋简体" w:eastAsia="方正小标宋简体"/>
          <w:color w:val="000000"/>
          <w:sz w:val="44"/>
        </w:rPr>
      </w:pPr>
      <w:r>
        <w:rPr>
          <w:rFonts w:ascii="方正小标宋简体" w:eastAsia="方正小标宋简体" w:hint="eastAsia"/>
          <w:color w:val="000000"/>
          <w:sz w:val="44"/>
        </w:rPr>
        <w:t>的通知</w:t>
      </w:r>
    </w:p>
    <w:p w:rsidR="003C0290" w:rsidRDefault="003C0290">
      <w:pPr>
        <w:spacing w:line="200" w:lineRule="exact"/>
        <w:rPr>
          <w:rFonts w:eastAsia="仿宋_GB2312"/>
          <w:color w:val="000000"/>
          <w:sz w:val="32"/>
        </w:rPr>
      </w:pPr>
    </w:p>
    <w:p w:rsidR="008E0EB5" w:rsidRDefault="008E0EB5" w:rsidP="004A08E0">
      <w:pPr>
        <w:spacing w:line="600" w:lineRule="exact"/>
        <w:jc w:val="left"/>
        <w:rPr>
          <w:rFonts w:ascii="仿宋_GB2312" w:eastAsia="仿宋_GB2312"/>
          <w:sz w:val="32"/>
          <w:szCs w:val="32"/>
        </w:rPr>
      </w:pPr>
      <w:r>
        <w:rPr>
          <w:rFonts w:ascii="仿宋_GB2312" w:eastAsia="仿宋_GB2312" w:hint="eastAsia"/>
          <w:sz w:val="32"/>
          <w:szCs w:val="32"/>
        </w:rPr>
        <w:t>各县（市）区、开发区经信部门：</w:t>
      </w:r>
    </w:p>
    <w:p w:rsidR="003C0290" w:rsidRDefault="008C29DF" w:rsidP="00FD692F">
      <w:pPr>
        <w:spacing w:line="600" w:lineRule="exact"/>
        <w:ind w:firstLineChars="200" w:firstLine="640"/>
        <w:jc w:val="left"/>
        <w:rPr>
          <w:rFonts w:ascii="仿宋_GB2312" w:eastAsia="仿宋_GB2312"/>
          <w:color w:val="000000"/>
          <w:sz w:val="32"/>
        </w:rPr>
      </w:pPr>
      <w:r>
        <w:rPr>
          <w:rFonts w:ascii="仿宋_GB2312" w:eastAsia="仿宋_GB2312" w:hint="eastAsia"/>
          <w:color w:val="000000"/>
          <w:sz w:val="32"/>
        </w:rPr>
        <w:t>根据《安徽省经济和信息化厅关于组织推荐</w:t>
      </w:r>
      <w:r>
        <w:rPr>
          <w:rFonts w:ascii="Times New Roman" w:eastAsia="仿宋_GB2312" w:hAnsi="Times New Roman" w:cs="Times New Roman"/>
          <w:color w:val="000000"/>
          <w:sz w:val="32"/>
        </w:rPr>
        <w:t>202</w:t>
      </w:r>
      <w:r w:rsidR="008E0EB5">
        <w:rPr>
          <w:rFonts w:ascii="Times New Roman" w:eastAsia="仿宋_GB2312" w:hAnsi="Times New Roman" w:cs="Times New Roman" w:hint="eastAsia"/>
          <w:color w:val="000000"/>
          <w:sz w:val="32"/>
        </w:rPr>
        <w:t>3</w:t>
      </w:r>
      <w:r>
        <w:rPr>
          <w:rFonts w:ascii="仿宋_GB2312" w:eastAsia="仿宋_GB2312" w:hint="eastAsia"/>
          <w:color w:val="000000"/>
          <w:sz w:val="32"/>
        </w:rPr>
        <w:t>年度安徽省中小企业公共服务示范平台的通知》和《安徽省中小企业公共服务示范平台认定管理办法》（皖经信企发〔</w:t>
      </w:r>
      <w:r>
        <w:rPr>
          <w:rFonts w:ascii="Times New Roman" w:eastAsia="仿宋_GB2312" w:hAnsi="Times New Roman" w:cs="Times New Roman"/>
          <w:color w:val="000000"/>
          <w:sz w:val="32"/>
        </w:rPr>
        <w:t>2020</w:t>
      </w:r>
      <w:r>
        <w:rPr>
          <w:rFonts w:ascii="仿宋_GB2312" w:eastAsia="仿宋_GB2312" w:hint="eastAsia"/>
          <w:color w:val="000000"/>
          <w:sz w:val="32"/>
        </w:rPr>
        <w:t>〕</w:t>
      </w:r>
      <w:r>
        <w:rPr>
          <w:rFonts w:ascii="Times New Roman" w:eastAsia="仿宋_GB2312" w:hAnsi="Times New Roman" w:cs="Times New Roman"/>
          <w:color w:val="000000"/>
          <w:sz w:val="32"/>
        </w:rPr>
        <w:t>45</w:t>
      </w:r>
      <w:r>
        <w:rPr>
          <w:rFonts w:ascii="仿宋_GB2312" w:eastAsia="仿宋_GB2312" w:hint="eastAsia"/>
          <w:color w:val="000000"/>
          <w:sz w:val="32"/>
        </w:rPr>
        <w:t>号，以下简称《管理办法》）要求，现就组织推荐</w:t>
      </w:r>
      <w:r>
        <w:rPr>
          <w:rFonts w:ascii="Times New Roman" w:eastAsia="仿宋_GB2312" w:hAnsi="Times New Roman" w:cs="Times New Roman"/>
          <w:color w:val="000000"/>
          <w:sz w:val="32"/>
        </w:rPr>
        <w:t>202</w:t>
      </w:r>
      <w:r w:rsidR="008E0EB5">
        <w:rPr>
          <w:rFonts w:ascii="Times New Roman" w:eastAsia="仿宋_GB2312" w:hAnsi="Times New Roman" w:cs="Times New Roman" w:hint="eastAsia"/>
          <w:color w:val="000000"/>
          <w:sz w:val="32"/>
        </w:rPr>
        <w:t>3</w:t>
      </w:r>
      <w:r>
        <w:rPr>
          <w:rFonts w:ascii="仿宋_GB2312" w:eastAsia="仿宋_GB2312" w:hint="eastAsia"/>
          <w:color w:val="000000"/>
          <w:sz w:val="32"/>
        </w:rPr>
        <w:t>年度安徽省中小企业公共服务示范平台（以下简称省示范平台）有关事项通知如下：</w:t>
      </w:r>
    </w:p>
    <w:p w:rsidR="003C0290" w:rsidRDefault="008C29DF" w:rsidP="00FD692F">
      <w:pPr>
        <w:spacing w:line="600" w:lineRule="exact"/>
        <w:ind w:firstLineChars="200" w:firstLine="640"/>
        <w:jc w:val="left"/>
        <w:rPr>
          <w:rFonts w:ascii="黑体" w:eastAsia="黑体" w:hAnsi="黑体"/>
          <w:color w:val="000000"/>
          <w:sz w:val="32"/>
        </w:rPr>
      </w:pPr>
      <w:r>
        <w:rPr>
          <w:rFonts w:ascii="黑体" w:eastAsia="黑体" w:hAnsi="黑体" w:hint="eastAsia"/>
          <w:color w:val="000000"/>
          <w:sz w:val="32"/>
        </w:rPr>
        <w:t>一、推荐条件</w:t>
      </w:r>
    </w:p>
    <w:p w:rsidR="003C0290" w:rsidRDefault="008C29DF" w:rsidP="00FD692F">
      <w:pPr>
        <w:spacing w:line="600" w:lineRule="exact"/>
        <w:ind w:firstLineChars="200" w:firstLine="640"/>
        <w:jc w:val="left"/>
        <w:rPr>
          <w:rFonts w:eastAsia="仿宋_GB2312"/>
          <w:sz w:val="32"/>
          <w:szCs w:val="32"/>
        </w:rPr>
      </w:pPr>
      <w:r>
        <w:rPr>
          <w:rFonts w:ascii="Calibri" w:eastAsia="仿宋_GB2312" w:hAnsi="Calibri" w:cs="Times New Roman"/>
          <w:sz w:val="32"/>
          <w:szCs w:val="32"/>
        </w:rPr>
        <w:t>申报</w:t>
      </w:r>
      <w:r>
        <w:rPr>
          <w:rFonts w:eastAsia="仿宋_GB2312" w:hint="eastAsia"/>
          <w:sz w:val="32"/>
          <w:szCs w:val="32"/>
        </w:rPr>
        <w:t>单位</w:t>
      </w:r>
      <w:r>
        <w:rPr>
          <w:rFonts w:ascii="Calibri" w:eastAsia="仿宋_GB2312" w:hAnsi="Calibri" w:cs="Times New Roman"/>
          <w:sz w:val="32"/>
          <w:szCs w:val="32"/>
        </w:rPr>
        <w:t>参照</w:t>
      </w:r>
      <w:r>
        <w:rPr>
          <w:rFonts w:ascii="Calibri" w:eastAsia="仿宋_GB2312" w:hAnsi="Calibri" w:cs="Times New Roman"/>
          <w:color w:val="000000"/>
          <w:sz w:val="32"/>
        </w:rPr>
        <w:t>《管理办法》中第二章、第三章</w:t>
      </w:r>
      <w:r>
        <w:rPr>
          <w:rFonts w:ascii="Calibri" w:eastAsia="仿宋_GB2312" w:hAnsi="Calibri" w:cs="Times New Roman"/>
          <w:color w:val="000000"/>
          <w:sz w:val="32"/>
          <w:szCs w:val="32"/>
        </w:rPr>
        <w:t>规定的基本条件，并按要求提交</w:t>
      </w:r>
      <w:r>
        <w:rPr>
          <w:rFonts w:ascii="Calibri" w:eastAsia="仿宋_GB2312" w:hAnsi="Calibri" w:cs="Times New Roman"/>
          <w:sz w:val="32"/>
          <w:szCs w:val="32"/>
        </w:rPr>
        <w:t>申报材料。</w:t>
      </w:r>
      <w:r>
        <w:rPr>
          <w:rFonts w:ascii="仿宋_GB2312" w:eastAsia="仿宋_GB2312" w:hint="eastAsia"/>
          <w:color w:val="000000"/>
          <w:sz w:val="32"/>
        </w:rPr>
        <w:t>申报单位原则上要是有效期内的合肥市中小企业公共服务示范平台。</w:t>
      </w:r>
    </w:p>
    <w:p w:rsidR="008E0EB5" w:rsidRPr="008E0EB5" w:rsidRDefault="008C29DF" w:rsidP="00FD692F">
      <w:pPr>
        <w:spacing w:line="600" w:lineRule="exact"/>
        <w:ind w:firstLineChars="200" w:firstLine="640"/>
        <w:jc w:val="left"/>
        <w:rPr>
          <w:rFonts w:ascii="黑体" w:eastAsia="黑体" w:hAnsi="黑体" w:cs="Times New Roman" w:hint="eastAsia"/>
          <w:color w:val="000000"/>
          <w:sz w:val="32"/>
        </w:rPr>
      </w:pPr>
      <w:r>
        <w:rPr>
          <w:rFonts w:ascii="黑体" w:eastAsia="黑体" w:hAnsi="黑体" w:hint="eastAsia"/>
          <w:color w:val="000000"/>
          <w:sz w:val="32"/>
        </w:rPr>
        <w:t>二、申报程序</w:t>
      </w:r>
    </w:p>
    <w:p w:rsidR="008E0EB5" w:rsidRDefault="008E0EB5" w:rsidP="00FD692F">
      <w:pPr>
        <w:spacing w:line="600" w:lineRule="exact"/>
        <w:ind w:firstLineChars="200" w:firstLine="640"/>
        <w:rPr>
          <w:rFonts w:ascii="Times New Roman" w:eastAsia="仿宋_GB2312" w:hAnsi="Times New Roman" w:cs="Times New Roman" w:hint="eastAsia"/>
          <w:sz w:val="32"/>
        </w:rPr>
      </w:pPr>
      <w:r>
        <w:rPr>
          <w:rFonts w:ascii="Times New Roman" w:eastAsia="仿宋_GB2312" w:hAnsi="Times New Roman" w:cs="Times New Roman"/>
          <w:sz w:val="32"/>
        </w:rPr>
        <w:t>1.</w:t>
      </w:r>
      <w:r>
        <w:rPr>
          <w:rFonts w:ascii="Times New Roman" w:eastAsia="仿宋_GB2312" w:hAnsi="Times New Roman" w:cs="Times New Roman"/>
          <w:sz w:val="32"/>
        </w:rPr>
        <w:t>申报</w:t>
      </w:r>
      <w:r>
        <w:rPr>
          <w:rFonts w:eastAsia="仿宋_GB2312" w:hint="eastAsia"/>
          <w:sz w:val="32"/>
        </w:rPr>
        <w:t>单位</w:t>
      </w:r>
      <w:r>
        <w:rPr>
          <w:rFonts w:ascii="Times New Roman" w:eastAsia="仿宋_GB2312" w:hAnsi="Times New Roman" w:cs="Times New Roman"/>
          <w:sz w:val="32"/>
        </w:rPr>
        <w:t>访问安徽省经济和信息化厅网站（</w:t>
      </w:r>
      <w:r>
        <w:rPr>
          <w:rFonts w:ascii="Times New Roman" w:eastAsia="仿宋_GB2312" w:hAnsi="Times New Roman" w:cs="Times New Roman"/>
          <w:sz w:val="32"/>
        </w:rPr>
        <w:t>http://jx.ah.gov.cn</w:t>
      </w:r>
      <w:r>
        <w:rPr>
          <w:rFonts w:eastAsia="仿宋_GB2312" w:hint="eastAsia"/>
          <w:sz w:val="32"/>
        </w:rPr>
        <w:t>）</w:t>
      </w:r>
      <w:r>
        <w:rPr>
          <w:rFonts w:ascii="Times New Roman" w:eastAsia="仿宋_GB2312" w:hAnsi="Times New Roman" w:cs="Times New Roman"/>
          <w:sz w:val="32"/>
        </w:rPr>
        <w:t>“</w:t>
      </w:r>
      <w:r>
        <w:rPr>
          <w:rFonts w:ascii="Times New Roman" w:eastAsia="仿宋_GB2312" w:hAnsi="Times New Roman" w:cs="Times New Roman"/>
          <w:sz w:val="32"/>
        </w:rPr>
        <w:t>企业云</w:t>
      </w:r>
      <w:r>
        <w:rPr>
          <w:rFonts w:ascii="Times New Roman" w:eastAsia="仿宋_GB2312" w:hAnsi="Times New Roman" w:cs="Times New Roman"/>
          <w:sz w:val="32"/>
        </w:rPr>
        <w:t>”</w:t>
      </w:r>
      <w:r>
        <w:rPr>
          <w:rFonts w:ascii="Times New Roman" w:eastAsia="仿宋_GB2312" w:hAnsi="Times New Roman" w:cs="Times New Roman"/>
          <w:sz w:val="32"/>
        </w:rPr>
        <w:t>，使用</w:t>
      </w:r>
      <w:r>
        <w:rPr>
          <w:rFonts w:ascii="Times New Roman" w:eastAsia="仿宋_GB2312" w:hAnsi="Times New Roman" w:cs="Times New Roman"/>
          <w:sz w:val="32"/>
        </w:rPr>
        <w:t>“</w:t>
      </w:r>
      <w:r>
        <w:rPr>
          <w:rFonts w:ascii="Times New Roman" w:eastAsia="仿宋_GB2312" w:hAnsi="Times New Roman" w:cs="Times New Roman"/>
          <w:sz w:val="32"/>
        </w:rPr>
        <w:t>皖事通办用户</w:t>
      </w:r>
      <w:r>
        <w:rPr>
          <w:rFonts w:ascii="Times New Roman" w:eastAsia="仿宋_GB2312" w:hAnsi="Times New Roman" w:cs="Times New Roman"/>
          <w:sz w:val="32"/>
        </w:rPr>
        <w:t>”</w:t>
      </w:r>
      <w:r>
        <w:rPr>
          <w:rFonts w:ascii="Times New Roman" w:eastAsia="仿宋_GB2312" w:hAnsi="Times New Roman" w:cs="Times New Roman"/>
          <w:sz w:val="32"/>
        </w:rPr>
        <w:t>法人账号登录进行填报，按照要求上传相关材料（要求</w:t>
      </w:r>
      <w:r>
        <w:rPr>
          <w:rFonts w:ascii="Times New Roman" w:eastAsia="仿宋_GB2312" w:hAnsi="Times New Roman" w:cs="Times New Roman"/>
          <w:sz w:val="32"/>
        </w:rPr>
        <w:t>PDF</w:t>
      </w:r>
      <w:r>
        <w:rPr>
          <w:rFonts w:ascii="Times New Roman" w:eastAsia="仿宋_GB2312" w:hAnsi="Times New Roman" w:cs="Times New Roman"/>
          <w:sz w:val="32"/>
        </w:rPr>
        <w:t>格式，带公章）。网上申报应做到数据准确、资料齐全、扫描文件清晰。通过系统报送的申报材料及相关附件的文件名必须规范，并严格按照要求</w:t>
      </w:r>
      <w:r>
        <w:rPr>
          <w:rFonts w:ascii="Times New Roman" w:eastAsia="仿宋_GB2312" w:hAnsi="Times New Roman" w:cs="Times New Roman"/>
          <w:sz w:val="32"/>
        </w:rPr>
        <w:lastRenderedPageBreak/>
        <w:t>的申报材料和附件名称命名后上传。</w:t>
      </w:r>
    </w:p>
    <w:p w:rsidR="008E0EB5" w:rsidRDefault="008E0EB5" w:rsidP="0079267F">
      <w:pPr>
        <w:spacing w:line="600" w:lineRule="exact"/>
        <w:ind w:firstLineChars="200" w:firstLine="640"/>
        <w:rPr>
          <w:rFonts w:ascii="Times New Roman" w:eastAsia="仿宋_GB2312" w:hAnsi="Times New Roman" w:cs="Times New Roman" w:hint="eastAsia"/>
          <w:spacing w:val="-7"/>
          <w:sz w:val="32"/>
          <w:szCs w:val="32"/>
        </w:rPr>
      </w:pPr>
      <w:r>
        <w:rPr>
          <w:rFonts w:ascii="仿宋_GB2312" w:eastAsia="仿宋_GB2312" w:hint="eastAsia"/>
          <w:color w:val="000000"/>
          <w:sz w:val="32"/>
        </w:rPr>
        <w:t>同时，提交</w:t>
      </w:r>
      <w:r>
        <w:rPr>
          <w:rFonts w:ascii="仿宋_GB2312" w:eastAsia="仿宋_GB2312" w:hAnsi="仿宋" w:hint="eastAsia"/>
          <w:color w:val="000000"/>
          <w:sz w:val="32"/>
          <w:szCs w:val="32"/>
          <w:shd w:val="clear" w:color="auto" w:fill="FFFFFF"/>
        </w:rPr>
        <w:t>平台纸质申报材料（一式一份，确保与系统申报信息一致，</w:t>
      </w:r>
      <w:r>
        <w:rPr>
          <w:rFonts w:ascii="仿宋_GB2312" w:eastAsia="仿宋_GB2312" w:hAnsi="Times New Roman" w:cs="sans-serif" w:hint="eastAsia"/>
          <w:kern w:val="0"/>
          <w:sz w:val="32"/>
          <w:szCs w:val="21"/>
          <w:shd w:val="clear" w:color="auto" w:fill="FFFFFF"/>
        </w:rPr>
        <w:t>胶装成册，设置目录及页码，书脊处标注企业名称）</w:t>
      </w:r>
      <w:r>
        <w:rPr>
          <w:rFonts w:ascii="仿宋_GB2312" w:eastAsia="仿宋_GB2312" w:hAnsi="仿宋" w:hint="eastAsia"/>
          <w:color w:val="000000"/>
          <w:sz w:val="32"/>
          <w:szCs w:val="32"/>
          <w:shd w:val="clear" w:color="auto" w:fill="FFFFFF"/>
        </w:rPr>
        <w:t>至所属</w:t>
      </w:r>
      <w:r>
        <w:rPr>
          <w:rFonts w:ascii="仿宋_GB2312" w:eastAsia="仿宋_GB2312" w:hint="eastAsia"/>
          <w:color w:val="000000"/>
          <w:sz w:val="32"/>
        </w:rPr>
        <w:t>县（市、区）经信部门</w:t>
      </w:r>
      <w:r>
        <w:rPr>
          <w:rFonts w:ascii="仿宋_GB2312" w:eastAsia="仿宋_GB2312" w:hAnsi="仿宋" w:hint="eastAsia"/>
          <w:color w:val="000000"/>
          <w:sz w:val="32"/>
          <w:szCs w:val="32"/>
          <w:shd w:val="clear" w:color="auto" w:fill="FFFFFF"/>
        </w:rPr>
        <w:t>。</w:t>
      </w:r>
      <w:r>
        <w:rPr>
          <w:rFonts w:ascii="Times New Roman" w:eastAsia="仿宋_GB2312" w:hAnsi="Times New Roman" w:cs="Times New Roman"/>
          <w:spacing w:val="-7"/>
          <w:sz w:val="32"/>
          <w:szCs w:val="32"/>
        </w:rPr>
        <w:t>网上申报过程中遇到的具体技术问题可致电省经济和信息化厅信息中心咨询，联系电话：</w:t>
      </w:r>
      <w:r>
        <w:rPr>
          <w:rFonts w:ascii="Times New Roman" w:eastAsia="仿宋_GB2312" w:hAnsi="Times New Roman" w:cs="Times New Roman"/>
          <w:spacing w:val="-7"/>
          <w:sz w:val="32"/>
          <w:szCs w:val="32"/>
        </w:rPr>
        <w:t>0551-62871939</w:t>
      </w:r>
      <w:r>
        <w:rPr>
          <w:rFonts w:ascii="Times New Roman" w:eastAsia="仿宋_GB2312" w:hAnsi="Times New Roman" w:cs="Times New Roman"/>
          <w:spacing w:val="-7"/>
          <w:sz w:val="32"/>
          <w:szCs w:val="32"/>
        </w:rPr>
        <w:t>。</w:t>
      </w:r>
    </w:p>
    <w:p w:rsidR="008E0EB5" w:rsidRDefault="008E0EB5" w:rsidP="00FD692F">
      <w:pPr>
        <w:spacing w:line="600" w:lineRule="exact"/>
        <w:ind w:firstLineChars="200" w:firstLine="640"/>
        <w:jc w:val="left"/>
        <w:rPr>
          <w:rFonts w:ascii="仿宋_GB2312" w:eastAsia="仿宋_GB2312" w:hint="eastAsia"/>
          <w:sz w:val="32"/>
        </w:rPr>
      </w:pPr>
      <w:r>
        <w:rPr>
          <w:rFonts w:ascii="Times New Roman" w:eastAsia="仿宋_GB2312" w:hAnsi="Times New Roman" w:cs="Times New Roman"/>
          <w:color w:val="000000"/>
          <w:sz w:val="32"/>
        </w:rPr>
        <w:t>2.</w:t>
      </w:r>
      <w:r>
        <w:rPr>
          <w:rFonts w:ascii="仿宋_GB2312" w:eastAsia="仿宋_GB2312" w:hint="eastAsia"/>
          <w:sz w:val="32"/>
          <w:szCs w:val="32"/>
        </w:rPr>
        <w:t>各县（市）区、开发区经信部门</w:t>
      </w:r>
      <w:r>
        <w:rPr>
          <w:rFonts w:ascii="仿宋_GB2312" w:eastAsia="仿宋_GB2312" w:hint="eastAsia"/>
          <w:color w:val="000000"/>
          <w:sz w:val="32"/>
        </w:rPr>
        <w:t>按照《管理办法》要求，</w:t>
      </w:r>
      <w:r w:rsidR="00FD692F">
        <w:rPr>
          <w:rFonts w:ascii="仿宋_GB2312" w:eastAsia="仿宋_GB2312" w:hint="eastAsia"/>
          <w:color w:val="000000"/>
          <w:sz w:val="32"/>
        </w:rPr>
        <w:t>对申报单位材料的真实性、完整性进行初审</w:t>
      </w:r>
      <w:r>
        <w:rPr>
          <w:rFonts w:ascii="仿宋_GB2312" w:eastAsia="仿宋_GB2312" w:hint="eastAsia"/>
          <w:color w:val="000000"/>
          <w:sz w:val="32"/>
        </w:rPr>
        <w:t>，并按时完成初审推荐工作，</w:t>
      </w:r>
      <w:r>
        <w:rPr>
          <w:rFonts w:ascii="仿宋_GB2312" w:eastAsia="仿宋_GB2312" w:hAnsi="Calibri" w:cs="Times New Roman" w:hint="eastAsia"/>
          <w:sz w:val="32"/>
        </w:rPr>
        <w:t>其中：</w:t>
      </w:r>
      <w:r>
        <w:rPr>
          <w:rFonts w:ascii="仿宋_GB2312" w:eastAsia="仿宋_GB2312" w:hAnsi="Calibri" w:cs="Times New Roman" w:hint="eastAsia"/>
          <w:spacing w:val="-7"/>
          <w:sz w:val="32"/>
          <w:szCs w:val="32"/>
        </w:rPr>
        <w:t>网上申报平台开放时间为</w:t>
      </w:r>
      <w:r>
        <w:rPr>
          <w:rFonts w:ascii="Times New Roman" w:eastAsia="仿宋_GB2312" w:hAnsi="Times New Roman" w:cs="Times New Roman"/>
          <w:spacing w:val="-7"/>
          <w:sz w:val="32"/>
          <w:szCs w:val="32"/>
        </w:rPr>
        <w:t>202</w:t>
      </w:r>
      <w:r>
        <w:rPr>
          <w:rFonts w:ascii="Times New Roman" w:eastAsia="仿宋_GB2312" w:hAnsi="Times New Roman" w:cs="Times New Roman" w:hint="eastAsia"/>
          <w:spacing w:val="-7"/>
          <w:sz w:val="32"/>
          <w:szCs w:val="32"/>
        </w:rPr>
        <w:t>3</w:t>
      </w:r>
      <w:r>
        <w:rPr>
          <w:rFonts w:ascii="仿宋_GB2312" w:eastAsia="仿宋_GB2312" w:hAnsi="Calibri" w:cs="Times New Roman" w:hint="eastAsia"/>
          <w:spacing w:val="-7"/>
          <w:sz w:val="32"/>
          <w:szCs w:val="32"/>
        </w:rPr>
        <w:t>年</w:t>
      </w:r>
      <w:r>
        <w:rPr>
          <w:rFonts w:ascii="Times New Roman" w:eastAsia="仿宋_GB2312" w:hAnsi="Times New Roman" w:cs="Times New Roman" w:hint="eastAsia"/>
          <w:spacing w:val="-7"/>
          <w:sz w:val="32"/>
          <w:szCs w:val="32"/>
        </w:rPr>
        <w:t>9</w:t>
      </w:r>
      <w:r>
        <w:rPr>
          <w:rFonts w:ascii="仿宋_GB2312" w:eastAsia="仿宋_GB2312" w:hAnsi="Calibri" w:cs="Times New Roman" w:hint="eastAsia"/>
          <w:spacing w:val="-7"/>
          <w:sz w:val="32"/>
          <w:szCs w:val="32"/>
        </w:rPr>
        <w:t>月</w:t>
      </w:r>
      <w:r>
        <w:rPr>
          <w:rFonts w:ascii="Times New Roman" w:eastAsia="仿宋_GB2312" w:hAnsi="Times New Roman" w:cs="Times New Roman" w:hint="eastAsia"/>
          <w:spacing w:val="-7"/>
          <w:sz w:val="32"/>
          <w:szCs w:val="32"/>
        </w:rPr>
        <w:t>8</w:t>
      </w:r>
      <w:r>
        <w:rPr>
          <w:rFonts w:ascii="仿宋_GB2312" w:eastAsia="仿宋_GB2312" w:hAnsi="Calibri" w:cs="Times New Roman" w:hint="eastAsia"/>
          <w:spacing w:val="-7"/>
          <w:sz w:val="32"/>
          <w:szCs w:val="32"/>
        </w:rPr>
        <w:t>日；</w:t>
      </w:r>
      <w:r>
        <w:rPr>
          <w:rFonts w:ascii="仿宋_GB2312" w:eastAsia="仿宋_GB2312" w:hAnsi="Calibri" w:cs="Times New Roman" w:hint="eastAsia"/>
          <w:sz w:val="32"/>
        </w:rPr>
        <w:t>申报单位申请截止时间为</w:t>
      </w:r>
      <w:r>
        <w:rPr>
          <w:rFonts w:ascii="Times New Roman" w:eastAsia="仿宋_GB2312" w:hAnsi="Times New Roman" w:cs="Times New Roman" w:hint="eastAsia"/>
          <w:sz w:val="32"/>
        </w:rPr>
        <w:t>9</w:t>
      </w:r>
      <w:r>
        <w:rPr>
          <w:rFonts w:ascii="仿宋_GB2312" w:eastAsia="仿宋_GB2312" w:hAnsi="Calibri" w:cs="Times New Roman" w:hint="eastAsia"/>
          <w:sz w:val="32"/>
        </w:rPr>
        <w:t>月</w:t>
      </w:r>
      <w:r>
        <w:rPr>
          <w:rFonts w:ascii="Times New Roman" w:eastAsia="仿宋_GB2312" w:hAnsi="Times New Roman" w:cs="Times New Roman"/>
          <w:sz w:val="32"/>
        </w:rPr>
        <w:t>2</w:t>
      </w:r>
      <w:r>
        <w:rPr>
          <w:rFonts w:ascii="Times New Roman" w:eastAsia="仿宋_GB2312" w:hAnsi="Times New Roman" w:cs="Times New Roman" w:hint="eastAsia"/>
          <w:sz w:val="32"/>
        </w:rPr>
        <w:t>1</w:t>
      </w:r>
      <w:r>
        <w:rPr>
          <w:rFonts w:ascii="仿宋_GB2312" w:eastAsia="仿宋_GB2312" w:hAnsi="Calibri" w:cs="Times New Roman" w:hint="eastAsia"/>
          <w:sz w:val="32"/>
        </w:rPr>
        <w:t>日；</w:t>
      </w:r>
      <w:r w:rsidR="0079267F">
        <w:rPr>
          <w:rFonts w:ascii="仿宋_GB2312" w:eastAsia="仿宋_GB2312" w:hint="eastAsia"/>
          <w:sz w:val="32"/>
          <w:szCs w:val="32"/>
        </w:rPr>
        <w:t>各县（市）区、开发区经信部门</w:t>
      </w:r>
      <w:r>
        <w:rPr>
          <w:rFonts w:ascii="仿宋_GB2312" w:eastAsia="仿宋_GB2312" w:hint="eastAsia"/>
          <w:color w:val="000000"/>
          <w:sz w:val="32"/>
        </w:rPr>
        <w:t>审核截止时间为</w:t>
      </w:r>
      <w:r>
        <w:rPr>
          <w:rFonts w:ascii="Times New Roman" w:eastAsia="仿宋_GB2312" w:hAnsi="Times New Roman" w:cs="Times New Roman" w:hint="eastAsia"/>
          <w:sz w:val="32"/>
        </w:rPr>
        <w:t>9</w:t>
      </w:r>
      <w:r>
        <w:rPr>
          <w:rFonts w:ascii="仿宋_GB2312" w:eastAsia="仿宋_GB2312" w:hAnsi="Calibri" w:cs="Times New Roman" w:hint="eastAsia"/>
          <w:sz w:val="32"/>
        </w:rPr>
        <w:t>月</w:t>
      </w:r>
      <w:r>
        <w:rPr>
          <w:rFonts w:ascii="Times New Roman" w:eastAsia="仿宋_GB2312" w:hAnsi="Times New Roman" w:cs="Times New Roman" w:hint="eastAsia"/>
          <w:sz w:val="32"/>
        </w:rPr>
        <w:t>30</w:t>
      </w:r>
      <w:r>
        <w:rPr>
          <w:rFonts w:ascii="仿宋_GB2312" w:eastAsia="仿宋_GB2312" w:hAnsi="Calibri" w:cs="Times New Roman" w:hint="eastAsia"/>
          <w:sz w:val="32"/>
        </w:rPr>
        <w:t>日</w:t>
      </w:r>
      <w:r>
        <w:rPr>
          <w:rFonts w:ascii="仿宋_GB2312" w:eastAsia="仿宋_GB2312" w:hint="eastAsia"/>
          <w:sz w:val="32"/>
        </w:rPr>
        <w:t>。</w:t>
      </w:r>
    </w:p>
    <w:p w:rsidR="003C0290" w:rsidRDefault="008C29DF" w:rsidP="00FD692F">
      <w:pPr>
        <w:spacing w:line="600" w:lineRule="exact"/>
        <w:ind w:firstLineChars="200" w:firstLine="640"/>
        <w:jc w:val="left"/>
        <w:rPr>
          <w:rFonts w:ascii="黑体" w:eastAsia="黑体" w:hAnsi="黑体"/>
          <w:color w:val="000000"/>
          <w:sz w:val="32"/>
        </w:rPr>
      </w:pPr>
      <w:r>
        <w:rPr>
          <w:rFonts w:ascii="黑体" w:eastAsia="黑体" w:hAnsi="黑体" w:hint="eastAsia"/>
          <w:color w:val="000000"/>
          <w:sz w:val="32"/>
        </w:rPr>
        <w:t>三、有关要求</w:t>
      </w:r>
    </w:p>
    <w:p w:rsidR="003C0290" w:rsidRDefault="008C29DF" w:rsidP="00FD692F">
      <w:pPr>
        <w:spacing w:line="600" w:lineRule="exact"/>
        <w:ind w:firstLineChars="200" w:firstLine="640"/>
        <w:jc w:val="left"/>
        <w:rPr>
          <w:rFonts w:ascii="仿宋_GB2312" w:eastAsia="仿宋_GB2312"/>
          <w:color w:val="000000"/>
          <w:sz w:val="32"/>
        </w:rPr>
      </w:pPr>
      <w:r>
        <w:rPr>
          <w:rFonts w:ascii="Times New Roman" w:eastAsia="仿宋_GB2312" w:hAnsi="Times New Roman" w:cs="Times New Roman"/>
          <w:color w:val="000000"/>
          <w:sz w:val="32"/>
        </w:rPr>
        <w:t>1.</w:t>
      </w:r>
      <w:r>
        <w:rPr>
          <w:rFonts w:ascii="仿宋_GB2312" w:eastAsia="仿宋_GB2312" w:hint="eastAsia"/>
          <w:color w:val="000000"/>
          <w:sz w:val="32"/>
        </w:rPr>
        <w:t>根据《管理办法》第二十一条规定，</w:t>
      </w:r>
      <w:r>
        <w:rPr>
          <w:rFonts w:ascii="Times New Roman" w:eastAsia="仿宋_GB2312" w:hAnsi="Times New Roman" w:cs="Times New Roman"/>
          <w:color w:val="000000"/>
          <w:sz w:val="32"/>
        </w:rPr>
        <w:t>202</w:t>
      </w:r>
      <w:r w:rsidR="008E0EB5">
        <w:rPr>
          <w:rFonts w:ascii="Times New Roman" w:eastAsia="仿宋_GB2312" w:hAnsi="Times New Roman" w:cs="Times New Roman" w:hint="eastAsia"/>
          <w:color w:val="000000"/>
          <w:sz w:val="32"/>
        </w:rPr>
        <w:t>3</w:t>
      </w:r>
      <w:r>
        <w:rPr>
          <w:rFonts w:ascii="仿宋_GB2312" w:eastAsia="仿宋_GB2312" w:hint="eastAsia"/>
          <w:color w:val="000000"/>
          <w:sz w:val="32"/>
        </w:rPr>
        <w:t>年有效期满的省示范平台本次可自愿重新申报（名单见附件</w:t>
      </w:r>
      <w:r>
        <w:rPr>
          <w:rFonts w:ascii="Times New Roman" w:eastAsia="仿宋_GB2312" w:hAnsi="Times New Roman" w:cs="Times New Roman"/>
          <w:color w:val="000000"/>
          <w:sz w:val="32"/>
        </w:rPr>
        <w:t>2</w:t>
      </w:r>
      <w:r>
        <w:rPr>
          <w:rFonts w:ascii="仿宋_GB2312" w:eastAsia="仿宋_GB2312" w:hint="eastAsia"/>
          <w:color w:val="000000"/>
          <w:sz w:val="32"/>
        </w:rPr>
        <w:t>）。</w:t>
      </w:r>
    </w:p>
    <w:p w:rsidR="003C0290" w:rsidRPr="00FD692F" w:rsidRDefault="008C29DF" w:rsidP="00FD692F">
      <w:pPr>
        <w:spacing w:line="600" w:lineRule="exact"/>
        <w:ind w:firstLineChars="200" w:firstLine="640"/>
        <w:jc w:val="left"/>
        <w:rPr>
          <w:rFonts w:ascii="仿宋_GB2312" w:eastAsia="仿宋_GB2312"/>
          <w:color w:val="000000"/>
          <w:sz w:val="32"/>
        </w:rPr>
      </w:pPr>
      <w:r>
        <w:rPr>
          <w:rFonts w:ascii="Times New Roman" w:eastAsia="仿宋_GB2312" w:hAnsi="Times New Roman" w:cs="Times New Roman"/>
          <w:color w:val="000000" w:themeColor="text1"/>
          <w:kern w:val="0"/>
          <w:sz w:val="32"/>
          <w:szCs w:val="32"/>
          <w:lang w:val="zh-CN"/>
        </w:rPr>
        <w:t>2.</w:t>
      </w:r>
      <w:r>
        <w:rPr>
          <w:rFonts w:ascii="仿宋_GB2312" w:eastAsia="仿宋_GB2312" w:hAnsi="Times New Roman" w:cs="Times New Roman" w:hint="eastAsia"/>
          <w:color w:val="000000" w:themeColor="text1"/>
          <w:kern w:val="0"/>
          <w:sz w:val="32"/>
          <w:szCs w:val="32"/>
          <w:lang w:val="zh-CN"/>
        </w:rPr>
        <w:t>请</w:t>
      </w:r>
      <w:r w:rsidR="0079267F">
        <w:rPr>
          <w:rFonts w:ascii="仿宋_GB2312" w:eastAsia="仿宋_GB2312" w:hint="eastAsia"/>
          <w:sz w:val="32"/>
          <w:szCs w:val="32"/>
        </w:rPr>
        <w:t>各县（市）区、开发区经信部门</w:t>
      </w:r>
      <w:r>
        <w:rPr>
          <w:rFonts w:ascii="仿宋_GB2312" w:eastAsia="仿宋_GB2312" w:hint="eastAsia"/>
          <w:color w:val="000000"/>
          <w:sz w:val="32"/>
        </w:rPr>
        <w:t>高度重视省示范平台推荐工作，</w:t>
      </w:r>
      <w:r w:rsidR="00FD692F">
        <w:rPr>
          <w:rFonts w:ascii="仿宋_GB2312" w:eastAsia="仿宋_GB2312" w:hint="eastAsia"/>
          <w:color w:val="000000"/>
          <w:sz w:val="32"/>
        </w:rPr>
        <w:t>按照《管理办法》要求，认真审核申报单位申请材料，确保材料齐全、真实有效，</w:t>
      </w:r>
      <w:r w:rsidR="00FD692F">
        <w:rPr>
          <w:rFonts w:ascii="仿宋_GB2312" w:eastAsia="仿宋_GB2312" w:hAnsi="Times New Roman" w:cs="Times New Roman" w:hint="eastAsia"/>
          <w:color w:val="000000" w:themeColor="text1"/>
          <w:kern w:val="0"/>
          <w:sz w:val="32"/>
          <w:szCs w:val="32"/>
        </w:rPr>
        <w:t>并</w:t>
      </w:r>
      <w:r>
        <w:rPr>
          <w:rFonts w:ascii="仿宋_GB2312" w:eastAsia="仿宋_GB2312" w:hAnsi="Times New Roman" w:cs="Times New Roman" w:hint="eastAsia"/>
          <w:color w:val="000000" w:themeColor="text1"/>
          <w:kern w:val="0"/>
          <w:sz w:val="32"/>
          <w:szCs w:val="32"/>
          <w:lang w:val="zh-CN"/>
        </w:rPr>
        <w:t>于</w:t>
      </w:r>
      <w:r w:rsidR="00FD692F">
        <w:rPr>
          <w:rFonts w:ascii="Times New Roman" w:eastAsia="仿宋_GB2312" w:hAnsi="Times New Roman" w:cs="Times New Roman" w:hint="eastAsia"/>
          <w:color w:val="000000"/>
          <w:sz w:val="32"/>
        </w:rPr>
        <w:t>10</w:t>
      </w:r>
      <w:r>
        <w:rPr>
          <w:rFonts w:ascii="仿宋_GB2312" w:eastAsia="仿宋_GB2312" w:hint="eastAsia"/>
          <w:color w:val="000000"/>
          <w:sz w:val="32"/>
        </w:rPr>
        <w:t>月</w:t>
      </w:r>
      <w:r w:rsidR="00FD692F">
        <w:rPr>
          <w:rFonts w:ascii="Times New Roman" w:eastAsia="仿宋_GB2312" w:hAnsi="Times New Roman" w:cs="Times New Roman" w:hint="eastAsia"/>
          <w:color w:val="000000"/>
          <w:sz w:val="32"/>
        </w:rPr>
        <w:t>7</w:t>
      </w:r>
      <w:r>
        <w:rPr>
          <w:rFonts w:ascii="仿宋_GB2312" w:eastAsia="仿宋_GB2312" w:hint="eastAsia"/>
          <w:color w:val="000000"/>
          <w:sz w:val="32"/>
        </w:rPr>
        <w:t>日</w:t>
      </w:r>
      <w:r>
        <w:rPr>
          <w:rFonts w:ascii="Times New Roman" w:eastAsia="仿宋_GB2312" w:hAnsi="Times New Roman" w:cs="Times New Roman"/>
          <w:color w:val="000000"/>
          <w:sz w:val="32"/>
        </w:rPr>
        <w:t>1</w:t>
      </w:r>
      <w:r w:rsidR="00FD692F">
        <w:rPr>
          <w:rFonts w:ascii="Times New Roman" w:eastAsia="仿宋_GB2312" w:hAnsi="Times New Roman" w:cs="Times New Roman" w:hint="eastAsia"/>
          <w:color w:val="000000"/>
          <w:sz w:val="32"/>
        </w:rPr>
        <w:t>2</w:t>
      </w:r>
      <w:r>
        <w:rPr>
          <w:rFonts w:ascii="Times New Roman" w:eastAsia="仿宋_GB2312" w:hAnsi="Times New Roman" w:cs="Times New Roman"/>
          <w:color w:val="000000"/>
          <w:sz w:val="32"/>
        </w:rPr>
        <w:t>:</w:t>
      </w:r>
      <w:r w:rsidR="00FD692F">
        <w:rPr>
          <w:rFonts w:ascii="Times New Roman" w:eastAsia="仿宋_GB2312" w:hAnsi="Times New Roman" w:cs="Times New Roman" w:hint="eastAsia"/>
          <w:color w:val="000000"/>
          <w:sz w:val="32"/>
        </w:rPr>
        <w:t>0</w:t>
      </w:r>
      <w:r>
        <w:rPr>
          <w:rFonts w:ascii="Times New Roman" w:eastAsia="仿宋_GB2312" w:hAnsi="Times New Roman" w:cs="Times New Roman"/>
          <w:color w:val="000000"/>
          <w:sz w:val="32"/>
        </w:rPr>
        <w:t>0</w:t>
      </w:r>
      <w:r>
        <w:rPr>
          <w:rFonts w:ascii="仿宋_GB2312" w:eastAsia="仿宋_GB2312" w:hint="eastAsia"/>
          <w:color w:val="000000"/>
          <w:sz w:val="32"/>
        </w:rPr>
        <w:t>前将推荐文件、《推荐省示范平台汇总表》《</w:t>
      </w:r>
      <w:r w:rsidRPr="00FD692F">
        <w:rPr>
          <w:rFonts w:ascii="Times New Roman" w:eastAsia="仿宋_GB2312" w:hAnsi="Times New Roman" w:cs="Times New Roman" w:hint="eastAsia"/>
          <w:color w:val="000000"/>
          <w:sz w:val="32"/>
        </w:rPr>
        <w:t>202</w:t>
      </w:r>
      <w:r w:rsidR="00FD692F">
        <w:rPr>
          <w:rFonts w:ascii="Times New Roman" w:eastAsia="仿宋_GB2312" w:hAnsi="Times New Roman" w:cs="Times New Roman" w:hint="eastAsia"/>
          <w:color w:val="000000"/>
          <w:sz w:val="32"/>
        </w:rPr>
        <w:t>3</w:t>
      </w:r>
      <w:r w:rsidR="00FD692F">
        <w:rPr>
          <w:rFonts w:ascii="仿宋_GB2312" w:eastAsia="仿宋_GB2312" w:hint="eastAsia"/>
          <w:color w:val="000000"/>
          <w:sz w:val="32"/>
        </w:rPr>
        <w:t>年</w:t>
      </w:r>
      <w:r>
        <w:rPr>
          <w:rFonts w:ascii="仿宋_GB2312" w:eastAsia="仿宋_GB2312" w:hint="eastAsia"/>
          <w:color w:val="000000"/>
          <w:sz w:val="32"/>
        </w:rPr>
        <w:t>度安徽省中小企业公共服务示范平台申报情况一览表》（</w:t>
      </w:r>
      <w:r>
        <w:rPr>
          <w:rFonts w:ascii="仿宋_GB2312" w:eastAsia="仿宋_GB2312" w:hAnsi="仿宋" w:hint="eastAsia"/>
          <w:color w:val="000000"/>
          <w:sz w:val="32"/>
          <w:szCs w:val="32"/>
          <w:shd w:val="clear" w:color="auto" w:fill="FFFFFF"/>
        </w:rPr>
        <w:t>纸质版及电子版</w:t>
      </w:r>
      <w:r>
        <w:rPr>
          <w:rFonts w:ascii="仿宋_GB2312" w:eastAsia="仿宋_GB2312" w:hint="eastAsia"/>
          <w:color w:val="000000"/>
          <w:sz w:val="32"/>
        </w:rPr>
        <w:t>）</w:t>
      </w:r>
      <w:r>
        <w:rPr>
          <w:rFonts w:ascii="仿宋_GB2312" w:eastAsia="仿宋_GB2312" w:hAnsi="仿宋" w:hint="eastAsia"/>
          <w:color w:val="000000"/>
          <w:sz w:val="32"/>
          <w:szCs w:val="32"/>
          <w:shd w:val="clear" w:color="auto" w:fill="FFFFFF"/>
        </w:rPr>
        <w:t>以及平台纸质申报材料</w:t>
      </w:r>
      <w:r>
        <w:rPr>
          <w:rFonts w:ascii="仿宋_GB2312" w:eastAsia="仿宋_GB2312" w:hint="eastAsia"/>
          <w:color w:val="000000"/>
          <w:sz w:val="32"/>
        </w:rPr>
        <w:t>报送至市经信局企业服务体系建设处。</w:t>
      </w:r>
    </w:p>
    <w:p w:rsidR="003C0290" w:rsidRDefault="008C29DF" w:rsidP="00FD692F">
      <w:pPr>
        <w:spacing w:line="600" w:lineRule="exact"/>
        <w:ind w:firstLineChars="200" w:firstLine="640"/>
        <w:jc w:val="left"/>
        <w:rPr>
          <w:rFonts w:ascii="仿宋_GB2312" w:eastAsia="仿宋_GB2312"/>
          <w:color w:val="000000"/>
          <w:sz w:val="32"/>
        </w:rPr>
      </w:pPr>
      <w:r>
        <w:rPr>
          <w:rFonts w:ascii="仿宋_GB2312" w:eastAsia="仿宋_GB2312" w:hint="eastAsia"/>
          <w:color w:val="000000"/>
          <w:sz w:val="32"/>
        </w:rPr>
        <w:t>联系人：薛峰、王珣，电话：</w:t>
      </w:r>
      <w:r>
        <w:rPr>
          <w:rFonts w:ascii="Times New Roman" w:eastAsia="仿宋_GB2312" w:hAnsi="Times New Roman" w:cs="Times New Roman"/>
          <w:color w:val="000000"/>
          <w:sz w:val="32"/>
        </w:rPr>
        <w:t>0551-63537875</w:t>
      </w:r>
      <w:r>
        <w:rPr>
          <w:rFonts w:ascii="仿宋_GB2312" w:eastAsia="仿宋_GB2312" w:hint="eastAsia"/>
          <w:color w:val="000000"/>
          <w:sz w:val="32"/>
        </w:rPr>
        <w:t>；电子邮箱：</w:t>
      </w:r>
      <w:r>
        <w:rPr>
          <w:rFonts w:ascii="Times New Roman" w:eastAsia="仿宋_GB2312" w:hAnsi="Times New Roman" w:cs="Times New Roman"/>
          <w:sz w:val="32"/>
        </w:rPr>
        <w:lastRenderedPageBreak/>
        <w:t>794102981@qq.com</w:t>
      </w:r>
      <w:r>
        <w:rPr>
          <w:rFonts w:ascii="仿宋_GB2312" w:eastAsia="仿宋_GB2312" w:hint="eastAsia"/>
          <w:color w:val="000000"/>
          <w:sz w:val="32"/>
        </w:rPr>
        <w:t>。</w:t>
      </w:r>
    </w:p>
    <w:p w:rsidR="003C0290" w:rsidRDefault="003C0290">
      <w:pPr>
        <w:spacing w:line="600" w:lineRule="exact"/>
        <w:ind w:firstLineChars="200" w:firstLine="640"/>
        <w:rPr>
          <w:rFonts w:ascii="仿宋_GB2312" w:eastAsia="仿宋_GB2312"/>
          <w:color w:val="000000"/>
          <w:sz w:val="32"/>
        </w:rPr>
      </w:pPr>
    </w:p>
    <w:p w:rsidR="003C0290" w:rsidRDefault="008C29DF">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附件：</w:t>
      </w:r>
      <w:r>
        <w:rPr>
          <w:rFonts w:ascii="Times New Roman" w:eastAsia="仿宋_GB2312" w:hAnsi="Times New Roman" w:cs="Times New Roman"/>
          <w:color w:val="000000"/>
          <w:sz w:val="32"/>
        </w:rPr>
        <w:t>1.</w:t>
      </w:r>
      <w:r>
        <w:rPr>
          <w:rFonts w:ascii="仿宋_GB2312" w:eastAsia="仿宋_GB2312" w:hint="eastAsia"/>
          <w:color w:val="000000"/>
          <w:sz w:val="32"/>
        </w:rPr>
        <w:t>关于印发《安徽省中小企业公共服务示范平台</w:t>
      </w:r>
    </w:p>
    <w:p w:rsidR="003C0290" w:rsidRDefault="008C29DF">
      <w:pPr>
        <w:spacing w:line="600" w:lineRule="exact"/>
        <w:ind w:firstLineChars="500" w:firstLine="1600"/>
        <w:rPr>
          <w:rFonts w:ascii="Times New Roman" w:eastAsia="仿宋_GB2312" w:hAnsi="Times New Roman" w:cs="Times New Roman"/>
          <w:color w:val="000000"/>
          <w:sz w:val="32"/>
        </w:rPr>
      </w:pPr>
      <w:r>
        <w:rPr>
          <w:rFonts w:ascii="仿宋_GB2312" w:eastAsia="仿宋_GB2312" w:hint="eastAsia"/>
          <w:color w:val="000000"/>
          <w:sz w:val="32"/>
        </w:rPr>
        <w:t>认定管理办法》的通知（皖经信企发〔</w:t>
      </w:r>
      <w:r>
        <w:rPr>
          <w:rFonts w:ascii="Times New Roman" w:eastAsia="仿宋_GB2312" w:hAnsi="Times New Roman" w:cs="Times New Roman"/>
          <w:color w:val="000000"/>
          <w:sz w:val="32"/>
        </w:rPr>
        <w:t>2020</w:t>
      </w:r>
      <w:r>
        <w:rPr>
          <w:rFonts w:ascii="仿宋_GB2312" w:eastAsia="仿宋_GB2312" w:hint="eastAsia"/>
          <w:color w:val="000000"/>
          <w:sz w:val="32"/>
        </w:rPr>
        <w:t>〕</w:t>
      </w:r>
      <w:r>
        <w:rPr>
          <w:rFonts w:ascii="Times New Roman" w:eastAsia="仿宋_GB2312" w:hAnsi="Times New Roman" w:cs="Times New Roman"/>
          <w:color w:val="000000"/>
          <w:sz w:val="32"/>
        </w:rPr>
        <w:t>45</w:t>
      </w:r>
    </w:p>
    <w:p w:rsidR="003C0290" w:rsidRDefault="008C29DF">
      <w:pPr>
        <w:spacing w:line="600" w:lineRule="exact"/>
        <w:ind w:firstLineChars="500" w:firstLine="1600"/>
        <w:rPr>
          <w:rFonts w:ascii="仿宋_GB2312" w:eastAsia="仿宋_GB2312"/>
          <w:color w:val="000000"/>
          <w:sz w:val="32"/>
        </w:rPr>
      </w:pPr>
      <w:r>
        <w:rPr>
          <w:rFonts w:ascii="仿宋_GB2312" w:eastAsia="仿宋_GB2312" w:hint="eastAsia"/>
          <w:color w:val="000000"/>
          <w:sz w:val="32"/>
        </w:rPr>
        <w:t>号）</w:t>
      </w:r>
    </w:p>
    <w:p w:rsidR="003C0290" w:rsidRDefault="008C29DF">
      <w:pPr>
        <w:spacing w:line="600" w:lineRule="exact"/>
        <w:ind w:firstLineChars="500" w:firstLine="1600"/>
        <w:rPr>
          <w:rFonts w:ascii="仿宋_GB2312" w:eastAsia="仿宋_GB2312"/>
          <w:color w:val="000000"/>
          <w:sz w:val="32"/>
        </w:rPr>
      </w:pPr>
      <w:r>
        <w:rPr>
          <w:rFonts w:ascii="Times New Roman" w:eastAsia="仿宋_GB2312" w:hAnsi="Times New Roman" w:cs="Times New Roman"/>
          <w:color w:val="000000"/>
          <w:sz w:val="32"/>
        </w:rPr>
        <w:t>2.</w:t>
      </w:r>
      <w:r>
        <w:rPr>
          <w:rFonts w:ascii="仿宋_GB2312" w:eastAsia="仿宋_GB2312" w:hint="eastAsia"/>
          <w:color w:val="000000"/>
          <w:sz w:val="32"/>
        </w:rPr>
        <w:t>省示范平台</w:t>
      </w:r>
      <w:r>
        <w:rPr>
          <w:rFonts w:ascii="Times New Roman" w:eastAsia="仿宋_GB2312" w:hAnsi="Times New Roman" w:cs="Times New Roman"/>
          <w:color w:val="000000"/>
          <w:sz w:val="32"/>
        </w:rPr>
        <w:t>202</w:t>
      </w:r>
      <w:r w:rsidR="00FD692F">
        <w:rPr>
          <w:rFonts w:ascii="Times New Roman" w:eastAsia="仿宋_GB2312" w:hAnsi="Times New Roman" w:cs="Times New Roman" w:hint="eastAsia"/>
          <w:color w:val="000000"/>
          <w:sz w:val="32"/>
        </w:rPr>
        <w:t>3</w:t>
      </w:r>
      <w:r>
        <w:rPr>
          <w:rFonts w:ascii="仿宋_GB2312" w:eastAsia="仿宋_GB2312" w:hint="eastAsia"/>
          <w:color w:val="000000"/>
          <w:sz w:val="32"/>
        </w:rPr>
        <w:t>年有效期满名单</w:t>
      </w:r>
    </w:p>
    <w:p w:rsidR="003C0290" w:rsidRDefault="008C29DF">
      <w:pPr>
        <w:spacing w:line="600" w:lineRule="exact"/>
        <w:ind w:firstLineChars="500" w:firstLine="1600"/>
        <w:rPr>
          <w:rFonts w:ascii="仿宋_GB2312" w:eastAsia="仿宋_GB2312"/>
          <w:color w:val="000000"/>
          <w:sz w:val="32"/>
        </w:rPr>
      </w:pPr>
      <w:r>
        <w:rPr>
          <w:rFonts w:ascii="Times New Roman" w:eastAsia="仿宋_GB2312" w:hAnsi="Times New Roman" w:cs="Times New Roman"/>
          <w:color w:val="000000"/>
          <w:sz w:val="32"/>
        </w:rPr>
        <w:t>3.</w:t>
      </w:r>
      <w:r>
        <w:rPr>
          <w:rFonts w:ascii="仿宋_GB2312" w:eastAsia="仿宋_GB2312" w:hint="eastAsia"/>
          <w:color w:val="000000"/>
          <w:sz w:val="32"/>
        </w:rPr>
        <w:t>推荐省示范平台汇总表</w:t>
      </w:r>
    </w:p>
    <w:p w:rsidR="003C0290" w:rsidRDefault="008C29DF">
      <w:pPr>
        <w:spacing w:line="600" w:lineRule="exact"/>
        <w:ind w:firstLineChars="500" w:firstLine="1600"/>
        <w:rPr>
          <w:rFonts w:ascii="仿宋_GB2312" w:eastAsia="仿宋_GB2312"/>
          <w:color w:val="000000"/>
          <w:sz w:val="32"/>
        </w:rPr>
      </w:pPr>
      <w:r>
        <w:rPr>
          <w:rFonts w:ascii="Times New Roman" w:eastAsia="仿宋_GB2312" w:hAnsi="Times New Roman" w:cs="Times New Roman"/>
          <w:color w:val="000000"/>
          <w:sz w:val="32"/>
        </w:rPr>
        <w:t>4. 202</w:t>
      </w:r>
      <w:r w:rsidR="00FD692F">
        <w:rPr>
          <w:rFonts w:ascii="Times New Roman" w:eastAsia="仿宋_GB2312" w:hAnsi="Times New Roman" w:cs="Times New Roman" w:hint="eastAsia"/>
          <w:color w:val="000000"/>
          <w:sz w:val="32"/>
        </w:rPr>
        <w:t>3</w:t>
      </w:r>
      <w:r>
        <w:rPr>
          <w:rFonts w:ascii="仿宋_GB2312" w:eastAsia="仿宋_GB2312" w:hint="eastAsia"/>
          <w:color w:val="000000"/>
          <w:sz w:val="32"/>
        </w:rPr>
        <w:t>年度安徽省中小企业公共服务示范平台</w:t>
      </w:r>
    </w:p>
    <w:p w:rsidR="003C0290" w:rsidRDefault="008C29DF">
      <w:pPr>
        <w:spacing w:line="600" w:lineRule="exact"/>
        <w:ind w:firstLineChars="500" w:firstLine="1600"/>
        <w:rPr>
          <w:rFonts w:ascii="仿宋_GB2312" w:eastAsia="仿宋_GB2312"/>
          <w:color w:val="000000"/>
          <w:sz w:val="32"/>
        </w:rPr>
      </w:pPr>
      <w:r>
        <w:rPr>
          <w:rFonts w:ascii="仿宋_GB2312" w:eastAsia="仿宋_GB2312" w:hint="eastAsia"/>
          <w:color w:val="000000"/>
          <w:sz w:val="32"/>
        </w:rPr>
        <w:t>申报情况一览表</w:t>
      </w:r>
    </w:p>
    <w:p w:rsidR="003C0290" w:rsidRDefault="003C0290">
      <w:pPr>
        <w:spacing w:line="600" w:lineRule="exact"/>
        <w:rPr>
          <w:rFonts w:ascii="仿宋_GB2312" w:eastAsia="仿宋_GB2312"/>
          <w:color w:val="000000"/>
          <w:sz w:val="32"/>
        </w:rPr>
      </w:pPr>
    </w:p>
    <w:p w:rsidR="003C0290" w:rsidRDefault="008C29DF">
      <w:pPr>
        <w:tabs>
          <w:tab w:val="left" w:pos="7560"/>
        </w:tabs>
        <w:wordWrap w:val="0"/>
        <w:spacing w:line="600" w:lineRule="exact"/>
        <w:ind w:firstLineChars="200" w:firstLine="640"/>
        <w:jc w:val="right"/>
        <w:rPr>
          <w:rFonts w:ascii="仿宋_GB2312" w:eastAsia="仿宋_GB2312"/>
          <w:color w:val="000000"/>
          <w:sz w:val="32"/>
        </w:rPr>
      </w:pPr>
      <w:r>
        <w:rPr>
          <w:rFonts w:ascii="仿宋_GB2312" w:eastAsia="仿宋_GB2312" w:hint="eastAsia"/>
          <w:color w:val="000000"/>
          <w:sz w:val="32"/>
        </w:rPr>
        <w:t>合肥市经济和信息化局</w:t>
      </w:r>
      <w:r>
        <w:rPr>
          <w:rFonts w:ascii="仿宋_GB2312" w:eastAsia="仿宋_GB2312" w:hint="eastAsia"/>
          <w:color w:val="000000"/>
          <w:sz w:val="32"/>
        </w:rPr>
        <w:t xml:space="preserve">   </w:t>
      </w:r>
    </w:p>
    <w:p w:rsidR="003C0290" w:rsidRDefault="008C29DF">
      <w:pPr>
        <w:wordWrap w:val="0"/>
        <w:spacing w:line="600" w:lineRule="exact"/>
        <w:ind w:firstLineChars="200" w:firstLine="640"/>
        <w:jc w:val="right"/>
        <w:rPr>
          <w:rFonts w:ascii="仿宋_GB2312" w:eastAsia="仿宋_GB2312"/>
          <w:color w:val="000000"/>
          <w:sz w:val="32"/>
        </w:rPr>
      </w:pPr>
      <w:r>
        <w:rPr>
          <w:rFonts w:ascii="Times New Roman" w:eastAsia="仿宋_GB2312" w:hAnsi="Times New Roman" w:cs="Times New Roman"/>
          <w:color w:val="000000"/>
          <w:sz w:val="32"/>
        </w:rPr>
        <w:t>202</w:t>
      </w:r>
      <w:r w:rsidR="00FD692F">
        <w:rPr>
          <w:rFonts w:ascii="Times New Roman" w:eastAsia="仿宋_GB2312" w:hAnsi="Times New Roman" w:cs="Times New Roman" w:hint="eastAsia"/>
          <w:color w:val="000000"/>
          <w:sz w:val="32"/>
        </w:rPr>
        <w:t>3</w:t>
      </w:r>
      <w:r>
        <w:rPr>
          <w:rFonts w:ascii="仿宋_GB2312" w:eastAsia="仿宋_GB2312" w:hint="eastAsia"/>
          <w:color w:val="000000"/>
          <w:sz w:val="32"/>
        </w:rPr>
        <w:t>年</w:t>
      </w:r>
      <w:r w:rsidR="00FD692F">
        <w:rPr>
          <w:rFonts w:ascii="Times New Roman" w:eastAsia="仿宋_GB2312" w:hAnsi="Times New Roman" w:cs="Times New Roman" w:hint="eastAsia"/>
          <w:color w:val="000000"/>
          <w:sz w:val="32"/>
        </w:rPr>
        <w:t>9</w:t>
      </w:r>
      <w:r>
        <w:rPr>
          <w:rFonts w:ascii="仿宋_GB2312" w:eastAsia="仿宋_GB2312" w:hint="eastAsia"/>
          <w:color w:val="000000"/>
          <w:sz w:val="32"/>
        </w:rPr>
        <w:t>月</w:t>
      </w:r>
      <w:r w:rsidR="00FD692F">
        <w:rPr>
          <w:rFonts w:ascii="Times New Roman" w:eastAsia="仿宋_GB2312" w:hAnsi="Times New Roman" w:cs="Times New Roman" w:hint="eastAsia"/>
          <w:color w:val="000000"/>
          <w:sz w:val="32"/>
        </w:rPr>
        <w:t>7</w:t>
      </w:r>
      <w:r>
        <w:rPr>
          <w:rFonts w:ascii="仿宋_GB2312" w:eastAsia="仿宋_GB2312" w:hint="eastAsia"/>
          <w:color w:val="000000"/>
          <w:sz w:val="32"/>
        </w:rPr>
        <w:t>日</w:t>
      </w:r>
      <w:r>
        <w:rPr>
          <w:rFonts w:ascii="仿宋_GB2312" w:eastAsia="仿宋_GB2312" w:hint="eastAsia"/>
          <w:color w:val="000000"/>
          <w:sz w:val="32"/>
        </w:rPr>
        <w:t xml:space="preserve">     </w:t>
      </w:r>
    </w:p>
    <w:p w:rsidR="003C0290" w:rsidRDefault="003C0290"/>
    <w:sectPr w:rsidR="003C0290" w:rsidSect="003C0290">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9DF" w:rsidRDefault="008C29DF" w:rsidP="008E0EB5">
      <w:r>
        <w:separator/>
      </w:r>
    </w:p>
  </w:endnote>
  <w:endnote w:type="continuationSeparator" w:id="1">
    <w:p w:rsidR="008C29DF" w:rsidRDefault="008C29DF" w:rsidP="008E0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9DF" w:rsidRDefault="008C29DF" w:rsidP="008E0EB5">
      <w:r>
        <w:separator/>
      </w:r>
    </w:p>
  </w:footnote>
  <w:footnote w:type="continuationSeparator" w:id="1">
    <w:p w:rsidR="008C29DF" w:rsidRDefault="008C29DF" w:rsidP="008E0E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k1NzE3YmM1Njk5NDVmODE2MjljNzAwYWQzOGVkNzAifQ=="/>
  </w:docVars>
  <w:rsids>
    <w:rsidRoot w:val="00253337"/>
    <w:rsid w:val="00055B9A"/>
    <w:rsid w:val="000E0772"/>
    <w:rsid w:val="001A2B33"/>
    <w:rsid w:val="00253337"/>
    <w:rsid w:val="002B69F5"/>
    <w:rsid w:val="00376B9B"/>
    <w:rsid w:val="003C0290"/>
    <w:rsid w:val="004174E2"/>
    <w:rsid w:val="004A08E0"/>
    <w:rsid w:val="005558B7"/>
    <w:rsid w:val="007476F4"/>
    <w:rsid w:val="00751450"/>
    <w:rsid w:val="0079267F"/>
    <w:rsid w:val="008C29DF"/>
    <w:rsid w:val="008E0EB5"/>
    <w:rsid w:val="009E782C"/>
    <w:rsid w:val="00A220FA"/>
    <w:rsid w:val="00A312D6"/>
    <w:rsid w:val="00B0573A"/>
    <w:rsid w:val="00BC4DE7"/>
    <w:rsid w:val="00BD5614"/>
    <w:rsid w:val="00C00F82"/>
    <w:rsid w:val="00C512A7"/>
    <w:rsid w:val="00C81985"/>
    <w:rsid w:val="00CA19ED"/>
    <w:rsid w:val="00D143A8"/>
    <w:rsid w:val="00D64634"/>
    <w:rsid w:val="00D81A1F"/>
    <w:rsid w:val="00D822FA"/>
    <w:rsid w:val="00DB5C84"/>
    <w:rsid w:val="00DD1DF6"/>
    <w:rsid w:val="00E85A94"/>
    <w:rsid w:val="00F01862"/>
    <w:rsid w:val="00FD692F"/>
    <w:rsid w:val="00FE53AE"/>
    <w:rsid w:val="08CC05F1"/>
    <w:rsid w:val="144B53AE"/>
    <w:rsid w:val="57BB7B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2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C029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C02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C0290"/>
    <w:rPr>
      <w:sz w:val="18"/>
      <w:szCs w:val="18"/>
    </w:rPr>
  </w:style>
  <w:style w:type="character" w:customStyle="1" w:styleId="Char">
    <w:name w:val="页脚 Char"/>
    <w:basedOn w:val="a0"/>
    <w:link w:val="a3"/>
    <w:uiPriority w:val="99"/>
    <w:semiHidden/>
    <w:rsid w:val="003C0290"/>
    <w:rPr>
      <w:sz w:val="18"/>
      <w:szCs w:val="18"/>
    </w:rPr>
  </w:style>
  <w:style w:type="paragraph" w:styleId="a5">
    <w:name w:val="Body Text"/>
    <w:link w:val="Char1"/>
    <w:qFormat/>
    <w:rsid w:val="008E0EB5"/>
    <w:pPr>
      <w:widowControl w:val="0"/>
      <w:spacing w:before="100" w:beforeAutospacing="1" w:after="120"/>
      <w:jc w:val="both"/>
    </w:pPr>
    <w:rPr>
      <w:rFonts w:ascii="Times New Roman" w:eastAsia="宋体" w:hAnsi="Times New Roman" w:cs="Times New Roman"/>
      <w:kern w:val="2"/>
      <w:sz w:val="21"/>
      <w:szCs w:val="24"/>
    </w:rPr>
  </w:style>
  <w:style w:type="character" w:customStyle="1" w:styleId="Char1">
    <w:name w:val="正文文本 Char"/>
    <w:basedOn w:val="a0"/>
    <w:link w:val="a5"/>
    <w:rsid w:val="008E0EB5"/>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168</Words>
  <Characters>963</Characters>
  <Application>Microsoft Office Word</Application>
  <DocSecurity>0</DocSecurity>
  <Lines>8</Lines>
  <Paragraphs>2</Paragraphs>
  <ScaleCrop>false</ScaleCrop>
  <Company>Hewlett-Packard Company</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12</cp:revision>
  <cp:lastPrinted>2023-09-07T01:01:00Z</cp:lastPrinted>
  <dcterms:created xsi:type="dcterms:W3CDTF">2021-08-12T09:00:00Z</dcterms:created>
  <dcterms:modified xsi:type="dcterms:W3CDTF">2023-09-07T01:09:00Z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F600CB005FC14AC694C200F465BA7272</vt:lpwstr>
  </property>
</Properties>
</file>