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A4" w:rsidRDefault="00CA676C">
      <w:pPr>
        <w:widowControl/>
        <w:spacing w:line="580" w:lineRule="exact"/>
        <w:jc w:val="left"/>
        <w:rPr>
          <w:rFonts w:ascii="黑体" w:eastAsia="黑体" w:hAnsi="黑体" w:hint="default"/>
          <w:sz w:val="32"/>
        </w:rPr>
      </w:pPr>
      <w:bookmarkStart w:id="0" w:name="_GoBack"/>
      <w:bookmarkEnd w:id="0"/>
      <w:r>
        <w:rPr>
          <w:rFonts w:ascii="黑体" w:eastAsia="黑体" w:hAnsi="黑体" w:hint="default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3870A4" w:rsidRDefault="003870A4">
      <w:pPr>
        <w:widowControl/>
        <w:spacing w:line="580" w:lineRule="exact"/>
        <w:jc w:val="left"/>
        <w:rPr>
          <w:rFonts w:ascii="黑体" w:eastAsia="黑体" w:hAnsi="黑体" w:hint="default"/>
          <w:sz w:val="32"/>
        </w:rPr>
      </w:pPr>
    </w:p>
    <w:p w:rsidR="003870A4" w:rsidRDefault="00CA676C">
      <w:pPr>
        <w:widowControl/>
        <w:spacing w:line="580" w:lineRule="exact"/>
        <w:jc w:val="center"/>
        <w:rPr>
          <w:rFonts w:ascii="方正小标宋简体" w:eastAsia="方正小标宋简体" w:hAnsi="黑体" w:hint="default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省示范平台</w:t>
      </w:r>
      <w:r>
        <w:rPr>
          <w:rFonts w:ascii="方正小标宋简体" w:eastAsia="方正小标宋简体" w:hAnsi="黑体"/>
          <w:sz w:val="44"/>
          <w:szCs w:val="44"/>
        </w:rPr>
        <w:t>202</w:t>
      </w:r>
      <w:r w:rsidR="00476181">
        <w:rPr>
          <w:rFonts w:ascii="方正小标宋简体" w:eastAsia="方正小标宋简体" w:hAnsi="黑体"/>
          <w:sz w:val="44"/>
          <w:szCs w:val="44"/>
        </w:rPr>
        <w:t>3</w:t>
      </w:r>
      <w:r>
        <w:rPr>
          <w:rFonts w:ascii="方正小标宋简体" w:eastAsia="方正小标宋简体" w:hAnsi="黑体"/>
          <w:sz w:val="44"/>
          <w:szCs w:val="44"/>
        </w:rPr>
        <w:t>年有效期满名单</w:t>
      </w:r>
    </w:p>
    <w:p w:rsidR="003870A4" w:rsidRDefault="003870A4">
      <w:pPr>
        <w:pStyle w:val="a3"/>
        <w:spacing w:after="0" w:line="240" w:lineRule="exact"/>
      </w:pPr>
    </w:p>
    <w:tbl>
      <w:tblPr>
        <w:tblpPr w:leftFromText="180" w:rightFromText="180" w:vertAnchor="text" w:horzAnchor="page" w:tblpXSpec="center" w:tblpY="50"/>
        <w:tblOverlap w:val="never"/>
        <w:tblW w:w="7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3"/>
        <w:gridCol w:w="1359"/>
        <w:gridCol w:w="5125"/>
      </w:tblGrid>
      <w:tr w:rsidR="00476181" w:rsidTr="00476181">
        <w:trPr>
          <w:trHeight w:val="612"/>
          <w:tblHeader/>
          <w:jc w:val="center"/>
        </w:trPr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</w:tcPr>
          <w:p w:rsidR="00476181" w:rsidRDefault="00476181">
            <w:pPr>
              <w:widowControl/>
              <w:spacing w:line="54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服务机构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合肥智海科技服务有限公司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合肥爱意果园中小企业服务有限公司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安徽新鑫创投资管理有限公司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安徽五福投资管理有限公司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安徽博士鸿创科技有限公司</w:t>
            </w:r>
          </w:p>
        </w:tc>
      </w:tr>
      <w:tr w:rsidR="00476181" w:rsidTr="00476181">
        <w:trPr>
          <w:trHeight w:val="90"/>
          <w:jc w:val="center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540" w:lineRule="exact"/>
              <w:jc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1" w:rsidRDefault="00476181" w:rsidP="00476181">
            <w:pPr>
              <w:widowControl/>
              <w:spacing w:line="460" w:lineRule="exact"/>
              <w:jc w:val="left"/>
              <w:textAlignment w:val="center"/>
              <w:rPr>
                <w:rFonts w:eastAsia="仿宋_GB2312" w:hint="default"/>
                <w:color w:val="000000"/>
                <w:sz w:val="28"/>
                <w:szCs w:val="28"/>
              </w:rPr>
            </w:pPr>
            <w:r>
              <w:rPr>
                <w:rFonts w:eastAsia="仿宋_GB2312" w:hint="default"/>
                <w:color w:val="000000"/>
                <w:sz w:val="28"/>
                <w:szCs w:val="28"/>
              </w:rPr>
              <w:t>安徽数天科技有限公司</w:t>
            </w:r>
          </w:p>
        </w:tc>
      </w:tr>
    </w:tbl>
    <w:p w:rsidR="003870A4" w:rsidRDefault="003870A4" w:rsidP="00476181">
      <w:pPr>
        <w:rPr>
          <w:rFonts w:hint="default"/>
        </w:rPr>
      </w:pPr>
    </w:p>
    <w:sectPr w:rsidR="003870A4" w:rsidSect="0038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6C" w:rsidRDefault="00CA676C" w:rsidP="00476181">
      <w:r>
        <w:separator/>
      </w:r>
    </w:p>
  </w:endnote>
  <w:endnote w:type="continuationSeparator" w:id="1">
    <w:p w:rsidR="00CA676C" w:rsidRDefault="00CA676C" w:rsidP="00476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6C" w:rsidRDefault="00CA676C" w:rsidP="00476181">
      <w:r>
        <w:separator/>
      </w:r>
    </w:p>
  </w:footnote>
  <w:footnote w:type="continuationSeparator" w:id="1">
    <w:p w:rsidR="00CA676C" w:rsidRDefault="00CA676C" w:rsidP="00476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1NzE3YmM1Njk5NDVmODE2MjljNzAwYWQzOGVkNzAifQ=="/>
  </w:docVars>
  <w:rsids>
    <w:rsidRoot w:val="0068797D"/>
    <w:rsid w:val="003870A4"/>
    <w:rsid w:val="00476181"/>
    <w:rsid w:val="0068797D"/>
    <w:rsid w:val="008E25B9"/>
    <w:rsid w:val="008F572D"/>
    <w:rsid w:val="009207A7"/>
    <w:rsid w:val="009A0451"/>
    <w:rsid w:val="00C659FB"/>
    <w:rsid w:val="00CA676C"/>
    <w:rsid w:val="00EA3CF0"/>
    <w:rsid w:val="775B5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rsid w:val="003870A4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870A4"/>
    <w:pPr>
      <w:spacing w:before="100" w:beforeAutospacing="1" w:after="120"/>
    </w:pPr>
    <w:rPr>
      <w:rFonts w:hint="default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387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87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870A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0A4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3870A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2023-09-07T01:02:00Z</cp:lastPrinted>
  <dcterms:created xsi:type="dcterms:W3CDTF">2022-10-14T02:48:00Z</dcterms:created>
  <dcterms:modified xsi:type="dcterms:W3CDTF">2023-09-07T03:11:00Z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C2081FA083F640B9B2F813583C23ADD4</vt:lpwstr>
  </property>
</Properties>
</file>